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56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5414545" cy="108108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4545" cy="108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before="10"/>
        <w:ind w:left="111" w:right="11512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Regionalny Program Operacyjny </w:t>
      </w:r>
      <w:r>
        <w:rPr>
          <w:b/>
          <w:i/>
          <w:sz w:val="24"/>
        </w:rPr>
        <w:t>Województwa Śląskiego – realna odpowiedź </w:t>
      </w:r>
      <w:r>
        <w:rPr>
          <w:b/>
          <w:i/>
          <w:sz w:val="24"/>
        </w:rPr>
        <w:t>na realne potrzeby</w:t>
      </w:r>
    </w:p>
    <w:p>
      <w:pPr>
        <w:pStyle w:val="BodyText"/>
        <w:rPr>
          <w:b/>
          <w:i/>
          <w:sz w:val="24"/>
        </w:rPr>
      </w:pPr>
    </w:p>
    <w:p>
      <w:pPr>
        <w:pStyle w:val="Heading1"/>
        <w:ind w:left="1670"/>
        <w:rPr>
          <w:u w:val="none"/>
        </w:rPr>
      </w:pPr>
      <w:r>
        <w:rPr>
          <w:spacing w:val="-3"/>
          <w:u w:val="thick"/>
        </w:rPr>
        <w:t>BENEFICJENT: </w:t>
      </w:r>
      <w:r>
        <w:rPr>
          <w:u w:val="none"/>
        </w:rPr>
        <w:t>WOJEWÓDZKI</w:t>
      </w:r>
      <w:r>
        <w:rPr>
          <w:spacing w:val="-4"/>
          <w:u w:val="none"/>
        </w:rPr>
        <w:t> SZPITAL </w:t>
      </w:r>
      <w:r>
        <w:rPr>
          <w:u w:val="none"/>
        </w:rPr>
        <w:t>NEUROPSYCHIATRYCZNY IM. DR EMILA CYRANA W LUBLIŃCU, UL. GRUNWALDZKA 48, 42-700 LUBLINIEC</w:t>
      </w:r>
    </w:p>
    <w:p>
      <w:pPr>
        <w:pStyle w:val="BodyText"/>
        <w:rPr>
          <w:b/>
          <w:sz w:val="24"/>
        </w:rPr>
      </w:pPr>
    </w:p>
    <w:p>
      <w:pPr>
        <w:spacing w:before="0"/>
        <w:ind w:left="342" w:right="339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Nazwa realizowanego zadania</w:t>
      </w:r>
      <w:r>
        <w:rPr>
          <w:b/>
          <w:sz w:val="24"/>
        </w:rPr>
        <w:t>: „Poprawa jakości powietrza dzięki wykorzystaniu energii słonecznej w obiektach Wojewódzkiego Szpitala Neuropsychiatrycznego im. dr Emila Cyrana w Lublińcu”.</w:t>
      </w:r>
    </w:p>
    <w:p>
      <w:pPr>
        <w:pStyle w:val="BodyText"/>
        <w:rPr>
          <w:b/>
          <w:sz w:val="24"/>
        </w:rPr>
      </w:pPr>
    </w:p>
    <w:p>
      <w:pPr>
        <w:spacing w:before="0"/>
        <w:ind w:left="1668" w:right="1668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Całkowita wartość projektu: </w:t>
      </w:r>
      <w:r>
        <w:rPr>
          <w:b/>
          <w:sz w:val="24"/>
        </w:rPr>
        <w:t>2.278.377,00 zł.</w:t>
      </w:r>
    </w:p>
    <w:p>
      <w:pPr>
        <w:pStyle w:val="BodyText"/>
        <w:spacing w:before="11"/>
        <w:rPr>
          <w:b/>
          <w:sz w:val="17"/>
        </w:rPr>
      </w:pPr>
    </w:p>
    <w:p>
      <w:pPr>
        <w:spacing w:before="69"/>
        <w:ind w:left="1668" w:right="1668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Okres realizacji: </w:t>
      </w:r>
      <w:r>
        <w:rPr>
          <w:b/>
          <w:sz w:val="24"/>
        </w:rPr>
        <w:t>16.05.2012 – 31.12.2012</w:t>
      </w:r>
    </w:p>
    <w:p>
      <w:pPr>
        <w:pStyle w:val="BodyText"/>
        <w:spacing w:before="8"/>
        <w:rPr>
          <w:b/>
          <w:sz w:val="17"/>
        </w:rPr>
      </w:pPr>
    </w:p>
    <w:p>
      <w:pPr>
        <w:pStyle w:val="BodyText"/>
        <w:spacing w:before="74"/>
        <w:ind w:left="111" w:right="109" w:firstLine="708"/>
        <w:jc w:val="both"/>
      </w:pPr>
      <w:r>
        <w:rPr/>
        <w:t>Przedmiotem projektu jest montaż instalacji solarnej posadowionej na dachach obiektów Wojewódzkiego Szpitala Neuropsychiatrycznego im. dr Emila Cyrana      w Lublińcu, przeznaczonej do wspomagania ogrzania ciepłej wody użytkowej. Obiekty podlegające zakresowi zadania zlokalizowane są na terenie Szpitala i są to: budynek „Szary Męski”, budynek „Biały Męski”, Sądówka + Pawilon </w:t>
      </w:r>
      <w:r>
        <w:rPr>
          <w:spacing w:val="-11"/>
        </w:rPr>
        <w:t>G, </w:t>
      </w:r>
      <w:r>
        <w:rPr/>
        <w:t>pawilon E, pawilon </w:t>
      </w:r>
      <w:r>
        <w:rPr>
          <w:spacing w:val="-11"/>
        </w:rPr>
        <w:t>F, </w:t>
      </w:r>
      <w:r>
        <w:rPr/>
        <w:t>budynek „Szary Żeński”, pralnia oraz kuchnia. W każdym z ośmiu budynków zostanie zainstalowana odrębna instalacja solarna wraz z całą armaturą towarzyszącą. Każda z ośmiu instalacji będzie tworzyła osobny układ technologiczny (razem osiem układów) oraz będzie współpracowała z istniejącymi źródłami</w:t>
      </w:r>
      <w:r>
        <w:rPr>
          <w:spacing w:val="-33"/>
        </w:rPr>
        <w:t> </w:t>
      </w:r>
      <w:r>
        <w:rPr/>
        <w:t>ciepła.</w:t>
      </w:r>
    </w:p>
    <w:p>
      <w:pPr>
        <w:pStyle w:val="BodyText"/>
        <w:ind w:left="111" w:right="105" w:firstLine="708"/>
        <w:jc w:val="both"/>
      </w:pPr>
      <w:r>
        <w:rPr/>
        <w:t>Głównym celem realizacji zadania jest poprawa jakości powietrza, poprzez ograniczenie ilości substancji zanieczyszczających wprowadzanych do powietrza. Realizacja projektu znajduje swoje źródło w potrzebach Województwa oraz osób korzystających z usług świadczonych w budynkach Wojewódzkiego Szpitala Neuropsychiatrycznego  w  Lublińcu,  w  których  będzie  realizowany  projekt.  Przedmiotowe  potrzeby  przekładają  się  na  problemy  i  niedogodności,  które  wynikają  z charakterystyki i profilu działalności publicznej zakładu leczniczego, przy uwzględnieniu infrastruktury, która jest do tego wykorzystywana oraz uwarunkowaniach ekonomicznych, gdzie istotnym kosztem eksploatacyjnym ponoszonym w toku prowadzonej działalności jest koszt przygotowania </w:t>
      </w:r>
      <w:r>
        <w:rPr>
          <w:spacing w:val="-3"/>
        </w:rPr>
        <w:t>c.w.u. </w:t>
      </w:r>
      <w:r>
        <w:rPr/>
        <w:t>Przedmiotowy projekt został zaplanowany do realizacji ze względu na chęć rozwiązania problemów pojawiających się w toku prowadzonej bieżącej działalności tj. ograniczenia zużycia paliwa konwencjonalnego, nieodnawialnego na rzecz odnawialnych źródeł energii. Wiązać się to będzie również ze zmniejszeniem kosztów utrzymania działalności Wojewódzkiego Szpitala Neuropsychiatrycznego w Lublińcu, a to w konsekwencji poprawi jakość usług oferowanych w szpitalu, poprzez przeniesienie oszczędności na statutowe cele szpitala. Jednak przede wszystkim realizacja inwestycji wpłynie na zmniejszenie emisji zanieczyszczeń pyłowo – gazowych do atmosfery, co doprowadzi do poprawy jakości powietrza w</w:t>
      </w:r>
      <w:r>
        <w:rPr>
          <w:spacing w:val="-18"/>
        </w:rPr>
        <w:t> </w:t>
      </w:r>
      <w:r>
        <w:rPr/>
        <w:t>regionie.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113" w:right="4103"/>
        <w:rPr>
          <w:u w:val="none"/>
        </w:rPr>
      </w:pPr>
      <w:r>
        <w:rPr>
          <w:u w:val="none"/>
        </w:rPr>
        <w:t>PROJEKT WSPÓŁFINANSOWANY PRZEZ UNIĘ EUROPEJSKĄ Z EUROPEJSKIEGO FUNDUSZU ROZWOJU REGIONALNEGO</w:t>
      </w:r>
    </w:p>
    <w:p>
      <w:pPr>
        <w:spacing w:before="0"/>
        <w:ind w:left="340" w:right="339" w:firstLine="0"/>
        <w:jc w:val="center"/>
        <w:rPr>
          <w:b/>
          <w:sz w:val="24"/>
        </w:rPr>
      </w:pPr>
      <w:r>
        <w:rPr>
          <w:b/>
          <w:sz w:val="24"/>
        </w:rPr>
        <w:t>W RAMACH REGIONALNEGO PROGRAMU OPERACYJNEGO WOJEWÓDZTWA ŚLĄSKIEGO NA LATA 2007 – 2013</w:t>
      </w:r>
    </w:p>
    <w:sectPr>
      <w:type w:val="continuous"/>
      <w:pgSz w:w="16840" w:h="11900" w:orient="landscape"/>
      <w:pgMar w:top="56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668" w:right="1668"/>
      <w:jc w:val="center"/>
      <w:outlineLvl w:val="1"/>
    </w:pPr>
    <w:rPr>
      <w:rFonts w:ascii="Arial" w:hAnsi="Arial" w:eastAsia="Arial" w:cs="Arial"/>
      <w:b/>
      <w:bCs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keywords>()</cp:keywords>
  <dc:title>strona internetowa solary</dc:title>
  <dcterms:created xsi:type="dcterms:W3CDTF">2016-09-23T15:59:21Z</dcterms:created>
  <dcterms:modified xsi:type="dcterms:W3CDTF">2016-09-23T15:59:21Z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2012-08-28T00:00:00Z</vt:filetime>
  </property>
  <property fmtid="{D5CDD505-2E9C-101B-9397-08002B2CF9AE}" pid="3" name="Creator">
    <vt:lpwstr>PDFCreator Version 1.4.2</vt:lpwstr>
  </property>
  <property fmtid="{D5CDD505-2E9C-101B-9397-08002B2CF9AE}" pid="4" name="LastSaved">
    <vt:filetime>2016-09-23T00:00:00Z</vt:filetime>
  </property>
</Properties>
</file>